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Welcome to LibreOffice Writer Font Size Exercise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This is the first paragraph that needs to be changed to 16-point font size. This paragraph contains sample text to demonstrate font size modification in LibreOffice Writer.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This is the second paragraph which should remain unchanged. It contains normal text at the default font size.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This is the third paragraph. It also remains at the default font size and serves as a comparison to show the difference after the first paragraph is modified.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Additional content: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- Sample bullet point one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- Sample bullet point two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- Sample bullet point three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SimSun" w:cs="SimSun" w:eastAsia="SimSun" w:hAnsi="SimSun"/>
        </w:rPr>
      </w:pPr>
      <w:r w:rsidDel="00000000" w:rsidR="00000000" w:rsidRPr="00000000">
        <w:rPr>
          <w:rFonts w:ascii="SimSun" w:cs="SimSun" w:eastAsia="SimSun" w:hAnsi="SimSun"/>
          <w:rtl w:val="0"/>
        </w:rPr>
        <w:t xml:space="preserve">The task is to select the first paragraph and change its font size to 16 points, then save the document.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imSu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