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noSpellErr="1" wp14:textId="65C68676">
      <w:bookmarkStart w:name="_GoBack" w:id="0"/>
      <w:bookmarkEnd w:id="0"/>
      <w:r w:rsidR="308639D6">
        <w:rPr/>
        <w:t xml:space="preserve">Here are the aggregated behavioral files for the PD and CTL groups and scripts for each.  </w:t>
      </w:r>
    </w:p>
    <w:p w:rsidR="308639D6" w:rsidP="308639D6" w:rsidRDefault="308639D6" w14:noSpellErr="1" w14:paraId="12CC4034" w14:textId="1DC5F849">
      <w:pPr>
        <w:pStyle w:val="Normal"/>
      </w:pPr>
      <w:r w:rsidR="308639D6">
        <w:rPr/>
        <w:t xml:space="preserve">We didn't include much of these data in the EEG manuscript, but the behavioral data are all described in detail here: </w:t>
      </w:r>
      <w:hyperlink r:id="Rf8a8b4951f4243b5">
        <w:r w:rsidRPr="308639D6" w:rsidR="308639D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 xml:space="preserve">Cavanagh, J.F., Mueller, A.A., Brown, D.R., Janowich, J.R., Story-Remer, J.H., Wegele, A. &amp; Pirio Richardson, S. (2017) Cognitive states influence dopamine-driven aberrant learning in Parkinson's Disease. </w:t>
        </w:r>
        <w:r w:rsidRPr="308639D6" w:rsidR="308639D6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2"/>
            <w:szCs w:val="22"/>
            <w:lang w:val="en-US"/>
          </w:rPr>
          <w:t>Cortex</w:t>
        </w:r>
      </w:hyperlink>
      <w:r w:rsidRPr="308639D6" w:rsidR="308639D6">
        <w:rPr>
          <w:rFonts w:ascii="Calibri" w:hAnsi="Calibri" w:eastAsia="Calibri" w:cs="Calibri"/>
          <w:noProof w:val="0"/>
          <w:color w:val="212121"/>
          <w:sz w:val="22"/>
          <w:szCs w:val="22"/>
          <w:u w:val="single"/>
          <w:lang w:val="en-US"/>
        </w:rPr>
        <w:t>, 90, 115-124.</w:t>
      </w:r>
    </w:p>
    <w:p w:rsidR="308639D6" w:rsidP="308639D6" w:rsidRDefault="308639D6" w14:noSpellErr="1" w14:paraId="004055B9" w14:textId="44F4CB3E">
      <w:pPr>
        <w:pStyle w:val="Normal"/>
        <w:rPr>
          <w:rFonts w:ascii="Calibri" w:hAnsi="Calibri" w:eastAsia="Calibri" w:cs="Calibri"/>
          <w:noProof w:val="0"/>
          <w:color w:val="212121"/>
          <w:sz w:val="22"/>
          <w:szCs w:val="22"/>
          <w:u w:val="single"/>
          <w:lang w:val="en-US"/>
        </w:rPr>
      </w:pPr>
      <w:r w:rsidRPr="308639D6" w:rsidR="308639D6">
        <w:rPr>
          <w:rFonts w:ascii="Calibri" w:hAnsi="Calibri" w:eastAsia="Calibri" w:cs="Calibri"/>
          <w:i w:val="0"/>
          <w:iCs w:val="0"/>
          <w:noProof w:val="0"/>
          <w:color w:val="212121"/>
          <w:sz w:val="22"/>
          <w:szCs w:val="22"/>
          <w:u w:val="none"/>
          <w:lang w:val="en-US"/>
        </w:rPr>
        <w:t xml:space="preserve">I didn't check over these scripts much to see what they're doing </w:t>
      </w:r>
      <w:proofErr w:type="gramStart"/>
      <w:r w:rsidRPr="308639D6" w:rsidR="308639D6">
        <w:rPr>
          <w:rFonts w:ascii="Calibri" w:hAnsi="Calibri" w:eastAsia="Calibri" w:cs="Calibri"/>
          <w:i w:val="0"/>
          <w:iCs w:val="0"/>
          <w:noProof w:val="0"/>
          <w:color w:val="212121"/>
          <w:sz w:val="22"/>
          <w:szCs w:val="22"/>
          <w:u w:val="none"/>
          <w:lang w:val="en-US"/>
        </w:rPr>
        <w:t>-  a</w:t>
      </w:r>
      <w:proofErr w:type="gramEnd"/>
      <w:r w:rsidRPr="308639D6" w:rsidR="308639D6">
        <w:rPr>
          <w:rFonts w:ascii="Calibri" w:hAnsi="Calibri" w:eastAsia="Calibri" w:cs="Calibri"/>
          <w:i w:val="0"/>
          <w:iCs w:val="0"/>
          <w:noProof w:val="0"/>
          <w:color w:val="212121"/>
          <w:sz w:val="22"/>
          <w:szCs w:val="22"/>
          <w:u w:val="none"/>
          <w:lang w:val="en-US"/>
        </w:rPr>
        <w:t xml:space="preserve"> lot of this appears to be just playing around.  Hopefully it should let you know what the datatypes are in these behavioral files if you want to use them.</w:t>
      </w:r>
    </w:p>
    <w:p w:rsidR="308639D6" w:rsidP="308639D6" w:rsidRDefault="308639D6" w14:noSpellErr="1" w14:paraId="31FA41F9" w14:textId="203589C8">
      <w:pPr>
        <w:pStyle w:val="Normal"/>
        <w:rPr>
          <w:rFonts w:ascii="Calibri" w:hAnsi="Calibri" w:eastAsia="Calibri" w:cs="Calibri"/>
          <w:i w:val="0"/>
          <w:iCs w:val="0"/>
          <w:noProof w:val="0"/>
          <w:color w:val="212121"/>
          <w:sz w:val="22"/>
          <w:szCs w:val="22"/>
          <w:u w:val="none"/>
          <w:lang w:val="en-US"/>
        </w:rPr>
      </w:pPr>
      <w:r w:rsidRPr="308639D6" w:rsidR="308639D6">
        <w:rPr>
          <w:rFonts w:ascii="Calibri" w:hAnsi="Calibri" w:eastAsia="Calibri" w:cs="Calibri"/>
          <w:i w:val="0"/>
          <w:iCs w:val="0"/>
          <w:noProof w:val="0"/>
          <w:color w:val="212121"/>
          <w:sz w:val="22"/>
          <w:szCs w:val="22"/>
          <w:u w:val="none"/>
          <w:lang w:val="en-US"/>
        </w:rPr>
        <w:t>Otherwise I can just send you the behavioral data files if you want to create something yourself.</w:t>
      </w:r>
    </w:p>
    <w:p w:rsidR="308639D6" w:rsidP="308639D6" w:rsidRDefault="308639D6" w14:paraId="0F13B7E1" w14:textId="2AABD143">
      <w:pPr>
        <w:pStyle w:val="Normal"/>
        <w:rPr>
          <w:rFonts w:ascii="Calibri" w:hAnsi="Calibri" w:eastAsia="Calibri" w:cs="Calibri"/>
          <w:i w:val="0"/>
          <w:iCs w:val="0"/>
          <w:noProof w:val="0"/>
          <w:color w:val="212121"/>
          <w:sz w:val="22"/>
          <w:szCs w:val="22"/>
          <w:u w:val="none"/>
          <w:lang w:val="en-US"/>
        </w:rPr>
      </w:pPr>
    </w:p>
    <w:p w:rsidR="308639D6" w:rsidP="308639D6" w:rsidRDefault="308639D6" w14:paraId="4DA01FE6" w14:textId="51FF62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121"/>
          <w:sz w:val="22"/>
          <w:szCs w:val="22"/>
          <w:u w:val="none"/>
          <w:lang w:val="en-US"/>
        </w:rPr>
      </w:pPr>
      <w:r w:rsidRPr="308639D6" w:rsidR="308639D6">
        <w:rPr>
          <w:rFonts w:ascii="Calibri" w:hAnsi="Calibri" w:eastAsia="Calibri" w:cs="Calibri"/>
          <w:i w:val="0"/>
          <w:iCs w:val="0"/>
          <w:noProof w:val="0"/>
          <w:color w:val="212121"/>
          <w:sz w:val="22"/>
          <w:szCs w:val="22"/>
          <w:u w:val="none"/>
          <w:lang w:val="en-US"/>
        </w:rPr>
        <w:t>- Jim    7/31/18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639519B"/>
  <w15:docId w15:val="{48867d66-0591-4f69-9585-bb1f324f8c54}"/>
  <w:rsids>
    <w:rsidRoot w:val="684BFEE2"/>
    <w:rsid w:val="308639D6"/>
    <w:rsid w:val="684BFEE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docs.google.com/viewer?a=v&amp;pid=sites&amp;srcid=ZGVmYXVsdGRvbWFpbnxjcmNsdW5tfGd4OjZlYTNlZmZlYzQ3NWZlNw" TargetMode="External" Id="Rf8a8b4951f4243b5" /><Relationship Type="http://schemas.openxmlformats.org/officeDocument/2006/relationships/numbering" Target="/word/numbering.xml" Id="Rb7450cc1fba842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2018-07-31T15:44:25.5252775Z</dcterms:created>
  <dcterms:modified xsi:type="dcterms:W3CDTF">2018-07-31T15:46:31.5810227Z</dcterms:modified>
  <dc:creator>James Cavanagh</dc:creator>
  <lastModifiedBy>James Cavanagh</lastModifiedBy>
</coreProperties>
</file>